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6E60" w14:textId="77777777" w:rsidR="00004DE2" w:rsidRPr="007E4FFC" w:rsidRDefault="00004DE2" w:rsidP="00004DE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4FFC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14:paraId="644BFC50" w14:textId="77777777" w:rsidR="00004DE2" w:rsidRPr="007E4FFC" w:rsidRDefault="00004DE2" w:rsidP="00004DE2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4FFC">
        <w:rPr>
          <w:rFonts w:ascii="Times New Roman" w:hAnsi="Times New Roman" w:cs="Times New Roman"/>
          <w:b/>
          <w:i/>
          <w:sz w:val="24"/>
          <w:szCs w:val="24"/>
          <w:lang w:val="ru-RU"/>
        </w:rPr>
        <w:t>«Детский сад № 21</w:t>
      </w:r>
      <w:r w:rsidR="00B5474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E4FF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общеразвивающего вида </w:t>
      </w:r>
    </w:p>
    <w:p w14:paraId="521B860B" w14:textId="77777777" w:rsidR="00004DE2" w:rsidRPr="007E4FFC" w:rsidRDefault="00004DE2" w:rsidP="00004DE2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4FF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приоритетным осуществлением деятельности </w:t>
      </w:r>
    </w:p>
    <w:p w14:paraId="04F22CF1" w14:textId="77777777" w:rsidR="00004DE2" w:rsidRPr="007E4FFC" w:rsidRDefault="00004DE2" w:rsidP="00004DE2">
      <w:pPr>
        <w:spacing w:line="2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E4FF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                        по познавательно-</w:t>
      </w:r>
      <w:r w:rsidR="00B5474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7E4FF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речевому направлению развития детей»____________</w:t>
      </w:r>
    </w:p>
    <w:p w14:paraId="59B2BDF7" w14:textId="77777777" w:rsidR="00004DE2" w:rsidRPr="007E4FFC" w:rsidRDefault="00004DE2" w:rsidP="00004DE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4FFC">
        <w:rPr>
          <w:rFonts w:ascii="Times New Roman" w:hAnsi="Times New Roman" w:cs="Times New Roman"/>
          <w:sz w:val="24"/>
          <w:szCs w:val="24"/>
          <w:lang w:val="ru-RU"/>
        </w:rPr>
        <w:t>660018, г. Красноярск ул. 8 Марта, 6. Тел. 2-98-09-98</w:t>
      </w:r>
    </w:p>
    <w:p w14:paraId="392E9136" w14:textId="77777777" w:rsidR="00124676" w:rsidRDefault="00124676" w:rsidP="00004DE2">
      <w:pPr>
        <w:spacing w:line="360" w:lineRule="auto"/>
        <w:ind w:firstLine="709"/>
        <w:contextualSpacing/>
        <w:rPr>
          <w:lang w:val="ru-RU"/>
        </w:rPr>
      </w:pPr>
    </w:p>
    <w:p w14:paraId="4A858E59" w14:textId="77777777" w:rsidR="00004DE2" w:rsidRDefault="00004DE2" w:rsidP="00004DE2">
      <w:pPr>
        <w:spacing w:line="360" w:lineRule="auto"/>
        <w:ind w:firstLine="709"/>
        <w:contextualSpacing/>
        <w:rPr>
          <w:lang w:val="ru-RU"/>
        </w:rPr>
      </w:pPr>
    </w:p>
    <w:p w14:paraId="00B2BBFC" w14:textId="77777777" w:rsidR="00004DE2" w:rsidRDefault="00004DE2" w:rsidP="00004DE2">
      <w:pPr>
        <w:spacing w:line="360" w:lineRule="auto"/>
        <w:ind w:firstLine="709"/>
        <w:contextualSpacing/>
        <w:rPr>
          <w:lang w:val="ru-RU"/>
        </w:rPr>
      </w:pPr>
    </w:p>
    <w:p w14:paraId="63E2693E" w14:textId="77777777" w:rsidR="00004DE2" w:rsidRDefault="00004DE2" w:rsidP="00004DE2">
      <w:pPr>
        <w:spacing w:line="360" w:lineRule="auto"/>
        <w:ind w:firstLine="709"/>
        <w:contextualSpacing/>
        <w:rPr>
          <w:lang w:val="ru-RU"/>
        </w:rPr>
      </w:pPr>
    </w:p>
    <w:p w14:paraId="7FEC604A" w14:textId="77777777" w:rsidR="00004DE2" w:rsidRDefault="00004DE2" w:rsidP="00004DE2">
      <w:pPr>
        <w:spacing w:line="360" w:lineRule="auto"/>
        <w:ind w:firstLine="709"/>
        <w:contextualSpacing/>
        <w:rPr>
          <w:lang w:val="ru-RU"/>
        </w:rPr>
      </w:pPr>
    </w:p>
    <w:p w14:paraId="2A36EA59" w14:textId="77777777" w:rsidR="00004DE2" w:rsidRDefault="00004DE2" w:rsidP="00004DE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Номинация: Актуализация воспитательного потенциала в системе дошкольного образования.</w:t>
      </w:r>
    </w:p>
    <w:p w14:paraId="17C92EBA" w14:textId="77777777" w:rsidR="00004DE2" w:rsidRDefault="00004DE2" w:rsidP="00004DE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C12599C" w14:textId="77777777" w:rsidR="00004DE2" w:rsidRDefault="00004DE2" w:rsidP="00004DE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7046674" w14:textId="77777777" w:rsidR="00004DE2" w:rsidRDefault="00004DE2" w:rsidP="00004DE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4EDB2D22" w14:textId="77777777" w:rsidR="00004DE2" w:rsidRDefault="00004DE2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5F45A5" w14:textId="77777777" w:rsidR="00004DE2" w:rsidRPr="00004DE2" w:rsidRDefault="00004DE2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4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Проект: «Доброю дорогой: волонтер с пеленок!»</w:t>
      </w:r>
    </w:p>
    <w:p w14:paraId="66FFB20A" w14:textId="77777777" w:rsidR="00004DE2" w:rsidRDefault="00FF0BF6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04DE2">
        <w:rPr>
          <w:rFonts w:ascii="Times New Roman" w:hAnsi="Times New Roman" w:cs="Times New Roman"/>
          <w:sz w:val="28"/>
          <w:szCs w:val="28"/>
          <w:lang w:val="ru-RU"/>
        </w:rPr>
        <w:t>Сроки реализации: 1.09.2023 – 31.05.2025 гг.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A5E276F" w14:textId="77777777" w:rsidR="00004DE2" w:rsidRDefault="00004DE2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1BCC8E" w14:textId="77777777" w:rsidR="00004DE2" w:rsidRDefault="00004DE2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83278D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90F608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3B7862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861B86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DAA7F1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698E3C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826ACA" w14:textId="7777777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479CCD" w14:textId="77777777" w:rsidR="00004DE2" w:rsidRDefault="00FF0BF6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авторов:</w:t>
      </w:r>
    </w:p>
    <w:p w14:paraId="5065D014" w14:textId="2884B698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Кравцова Татьяна Владимировна</w:t>
      </w:r>
    </w:p>
    <w:p w14:paraId="6CEC6DBF" w14:textId="065DB027" w:rsidR="00004DE2" w:rsidRDefault="00004DE2" w:rsidP="00004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Самсонова Наталья Сергеевна</w:t>
      </w:r>
    </w:p>
    <w:p w14:paraId="2011F99A" w14:textId="77777777" w:rsidR="00834537" w:rsidRDefault="00834537" w:rsidP="008345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Зам. зав. по УВР: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 Владимировна</w:t>
      </w:r>
    </w:p>
    <w:p w14:paraId="453B3A76" w14:textId="77777777" w:rsidR="00004DE2" w:rsidRDefault="00004DE2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3EA74C" w14:textId="77777777" w:rsidR="00004DE2" w:rsidRDefault="00004DE2" w:rsidP="00004DE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Красноярск</w:t>
      </w:r>
      <w:r w:rsidR="00FF0BF6">
        <w:rPr>
          <w:rFonts w:ascii="Times New Roman" w:hAnsi="Times New Roman" w:cs="Times New Roman"/>
          <w:sz w:val="28"/>
          <w:szCs w:val="28"/>
          <w:lang w:val="ru-RU"/>
        </w:rPr>
        <w:t>, 2024</w:t>
      </w:r>
    </w:p>
    <w:p w14:paraId="5AA4CDB3" w14:textId="77777777" w:rsidR="00004DE2" w:rsidRPr="00B31F51" w:rsidRDefault="00FF0BF6" w:rsidP="00B31F51">
      <w:pPr>
        <w:spacing w:before="0" w:beforeAutospacing="0" w:after="0" w:afterAutospacing="0"/>
        <w:ind w:firstLine="709"/>
        <w:contextualSpacing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1F51"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«Чтобы поверить в добро, надо начать делать его»</w:t>
      </w:r>
    </w:p>
    <w:p w14:paraId="7F74239D" w14:textId="77777777" w:rsidR="00FF0BF6" w:rsidRDefault="00FF0BF6" w:rsidP="00B31F51">
      <w:pPr>
        <w:spacing w:before="0" w:beforeAutospacing="0" w:after="0" w:afterAutospacing="0"/>
        <w:ind w:firstLine="709"/>
        <w:contextualSpacing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1F51"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  <w:t>Лев Толстой.</w:t>
      </w:r>
    </w:p>
    <w:p w14:paraId="25874B34" w14:textId="77777777" w:rsidR="00B31F51" w:rsidRDefault="00B31F51" w:rsidP="00B31F51">
      <w:pPr>
        <w:spacing w:before="0" w:beforeAutospacing="0" w:after="0" w:afterAutospacing="0"/>
        <w:ind w:firstLine="709"/>
        <w:contextualSpacing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25CC575" w14:textId="77777777" w:rsidR="00785BD6" w:rsidRPr="00785BD6" w:rsidRDefault="00785BD6" w:rsidP="00785BD6">
      <w:pPr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5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проекта.</w:t>
      </w:r>
    </w:p>
    <w:p w14:paraId="4C1002DA" w14:textId="77777777" w:rsidR="00513D0B" w:rsidRDefault="00785BD6" w:rsidP="00983291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 и постановка проблемы.</w:t>
      </w:r>
      <w:r w:rsidR="00B31F51" w:rsidRPr="00B31F5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государственный образовательный стандарт дошкольного образования </w:t>
      </w:r>
      <w:r w:rsidR="00B31F51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своей целью разностороннее развития ребенка на основе духовно-нравственных ценностей российского народа, к которым прежде всего относится достоинство, гражданственность, высокие нравственные идеалы, милосердие, справедливость, коллективизм, взаимопомощь и взаимоуважение. </w:t>
      </w:r>
      <w:r w:rsidR="005847BD">
        <w:rPr>
          <w:rFonts w:ascii="Times New Roman" w:hAnsi="Times New Roman" w:cs="Times New Roman"/>
          <w:sz w:val="28"/>
          <w:szCs w:val="28"/>
          <w:lang w:val="ru-RU"/>
        </w:rPr>
        <w:t xml:space="preserve">В дошкольном возрасте у ребенка формируются первые социальные отношения и социальные роли. В современном обществе дети живут и развиваются в новых социокультурных условиях. </w:t>
      </w:r>
      <w:r w:rsidR="00513D0B">
        <w:rPr>
          <w:rFonts w:ascii="Times New Roman" w:hAnsi="Times New Roman" w:cs="Times New Roman"/>
          <w:sz w:val="28"/>
          <w:szCs w:val="28"/>
          <w:lang w:val="ru-RU"/>
        </w:rPr>
        <w:t>Для формирования успешного ценностно-смыслового отношения ребенка к социуму необходимо грамотно выстроенный воспитательный процесс с проявлением личной социальной инициативы ребенка. Государственная программа «Развития образования» (2017-2025 гг.) отмечает размытость нравственных представлений и гражданских принципов детей, как одну из важне</w:t>
      </w:r>
      <w:r w:rsidR="00B54743">
        <w:rPr>
          <w:rFonts w:ascii="Times New Roman" w:hAnsi="Times New Roman" w:cs="Times New Roman"/>
          <w:sz w:val="28"/>
          <w:szCs w:val="28"/>
          <w:lang w:val="ru-RU"/>
        </w:rPr>
        <w:t>йших проблем воспитания. Главной  задачей</w:t>
      </w:r>
      <w:r w:rsidR="00513D0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воспитания, согласно программе, является формирование активной жизненной гражданской позиции.</w:t>
      </w:r>
      <w:r w:rsidR="00FA5B54">
        <w:rPr>
          <w:rFonts w:ascii="Times New Roman" w:hAnsi="Times New Roman" w:cs="Times New Roman"/>
          <w:sz w:val="28"/>
          <w:szCs w:val="28"/>
          <w:lang w:val="ru-RU"/>
        </w:rPr>
        <w:t xml:space="preserve"> Изучая образовательные практики нас заинтересовало волонтерское движение ДОУ, так как для людей занимающихся волонтерством характерны следующие качества личности: </w:t>
      </w:r>
      <w:r w:rsidR="00983291">
        <w:rPr>
          <w:rFonts w:ascii="Times New Roman" w:hAnsi="Times New Roman" w:cs="Times New Roman"/>
          <w:sz w:val="28"/>
          <w:szCs w:val="28"/>
          <w:lang w:val="ru-RU"/>
        </w:rPr>
        <w:t xml:space="preserve">трудолюбие, доброжелательность к окружающим людям, забота и бережное отношение к природе, самостоятельность, отзывчивость и милосердие. </w:t>
      </w:r>
    </w:p>
    <w:p w14:paraId="1D4A4DDF" w14:textId="77777777" w:rsidR="00983291" w:rsidRDefault="005C3C82" w:rsidP="00983291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идеей проекта является объединение всех участников образовательных отношений, а также привлечение сторонних организаций, для знакомства и вовлечения дошкольников в волонтерскую деятельность. </w:t>
      </w:r>
    </w:p>
    <w:p w14:paraId="469A3456" w14:textId="77777777" w:rsidR="005847BD" w:rsidRDefault="005C3C82" w:rsidP="001423FC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Реализуемы нами проект подходит для любых образовательных организации и для всех возрастных групп. </w:t>
      </w:r>
    </w:p>
    <w:p w14:paraId="24D6964B" w14:textId="77777777" w:rsidR="001423FC" w:rsidRDefault="001423FC" w:rsidP="001423FC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B4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Цель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создать и внедрить в ДОУ волонтерское движение, направленное на развитие духовно-нравственных ценностей дошкольников, объединив всех участников образовательного процесса.</w:t>
      </w:r>
    </w:p>
    <w:p w14:paraId="575086EC" w14:textId="77777777" w:rsidR="001423FC" w:rsidRPr="00F97B45" w:rsidRDefault="001423FC" w:rsidP="001423FC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7B4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="00F97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проекта</w:t>
      </w:r>
      <w:r w:rsidRPr="00F97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4754F71B" w14:textId="77777777" w:rsidR="00044B0B" w:rsidRDefault="00044B0B" w:rsidP="00044B0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духовно-нравственные ценности, самостоятельность, ответственность;</w:t>
      </w:r>
    </w:p>
    <w:p w14:paraId="2198ABD0" w14:textId="77777777" w:rsidR="00044B0B" w:rsidRDefault="00044B0B" w:rsidP="00044B0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коммуникативные навыки дошкольников;</w:t>
      </w:r>
    </w:p>
    <w:p w14:paraId="79041EB4" w14:textId="77777777" w:rsidR="00044B0B" w:rsidRDefault="00044B0B" w:rsidP="00044B0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сформировать и расширить представления о волонтерских движениях;</w:t>
      </w:r>
    </w:p>
    <w:p w14:paraId="2E1ADEEC" w14:textId="77777777" w:rsidR="00866DA0" w:rsidRDefault="00866DA0" w:rsidP="00044B0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такой ситуации развития, при которой происходит передача опыта (игрового, познавательного, социального) в естественной среде от старших к младшим;</w:t>
      </w:r>
    </w:p>
    <w:p w14:paraId="57E6BD34" w14:textId="77777777" w:rsidR="00866DA0" w:rsidRPr="00866DA0" w:rsidRDefault="00044B0B" w:rsidP="00866DA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овладеть волонтерскими навыками;</w:t>
      </w:r>
    </w:p>
    <w:p w14:paraId="49F559F1" w14:textId="77777777" w:rsidR="00044B0B" w:rsidRDefault="00044B0B" w:rsidP="00044B0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волонтерскую организацию.</w:t>
      </w:r>
    </w:p>
    <w:p w14:paraId="64885B86" w14:textId="77777777" w:rsidR="00044B0B" w:rsidRDefault="00207898" w:rsidP="00185D36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89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проекта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207898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волонтерской деятельности у всех участников образовательных отношений, которая направлена </w:t>
      </w:r>
      <w:r w:rsidR="00185D36">
        <w:rPr>
          <w:rFonts w:ascii="Times New Roman" w:hAnsi="Times New Roman" w:cs="Times New Roman"/>
          <w:sz w:val="28"/>
          <w:szCs w:val="28"/>
          <w:lang w:val="ru-RU"/>
        </w:rPr>
        <w:t>на благо общества или отдельных его представителей.</w:t>
      </w:r>
    </w:p>
    <w:p w14:paraId="5E2C0FE0" w14:textId="77777777" w:rsidR="0074341C" w:rsidRPr="0074341C" w:rsidRDefault="0074341C" w:rsidP="0074341C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41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долгосрочный, практико-ориентированный. </w:t>
      </w:r>
      <w:r w:rsidRPr="0074341C">
        <w:rPr>
          <w:rFonts w:ascii="Times New Roman" w:hAnsi="Times New Roman" w:cs="Times New Roman"/>
          <w:sz w:val="28"/>
          <w:szCs w:val="28"/>
          <w:lang w:val="ru-RU"/>
        </w:rPr>
        <w:t xml:space="preserve">Проект находится на стадии реализации. </w:t>
      </w:r>
    </w:p>
    <w:p w14:paraId="5B69E94D" w14:textId="77777777" w:rsidR="00185D36" w:rsidRDefault="001E0945" w:rsidP="00185D36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9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Деятельность в рамках проекта. </w:t>
      </w:r>
    </w:p>
    <w:p w14:paraId="09282284" w14:textId="77777777" w:rsidR="00004DE2" w:rsidRDefault="00CA6C8C" w:rsidP="000C08EA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начальном этапе реализации проекта дошкольники познакомились с понятием «волонтер», на чем основано волонтерство</w:t>
      </w:r>
      <w:r w:rsidR="00FE219D">
        <w:rPr>
          <w:rFonts w:ascii="Times New Roman" w:hAnsi="Times New Roman" w:cs="Times New Roman"/>
          <w:sz w:val="28"/>
          <w:szCs w:val="28"/>
          <w:lang w:val="ru-RU"/>
        </w:rPr>
        <w:t xml:space="preserve">, узнали какие крупные волонтерские организации существуют в России и нашем городе. Впечатлившись </w:t>
      </w:r>
      <w:r w:rsidR="00F551F5">
        <w:rPr>
          <w:rFonts w:ascii="Times New Roman" w:hAnsi="Times New Roman" w:cs="Times New Roman"/>
          <w:sz w:val="28"/>
          <w:szCs w:val="28"/>
          <w:lang w:val="ru-RU"/>
        </w:rPr>
        <w:t>полученными знаниями,</w:t>
      </w:r>
      <w:r w:rsidR="00593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1F5">
        <w:rPr>
          <w:rFonts w:ascii="Times New Roman" w:hAnsi="Times New Roman" w:cs="Times New Roman"/>
          <w:sz w:val="28"/>
          <w:szCs w:val="28"/>
          <w:lang w:val="ru-RU"/>
        </w:rPr>
        <w:t>дошкольники осознали важность и ценность волонтерской деятельнос</w:t>
      </w:r>
      <w:r w:rsidR="00B54743">
        <w:rPr>
          <w:rFonts w:ascii="Times New Roman" w:hAnsi="Times New Roman" w:cs="Times New Roman"/>
          <w:sz w:val="28"/>
          <w:szCs w:val="28"/>
          <w:lang w:val="ru-RU"/>
        </w:rPr>
        <w:t>ти. На утреннем и вечернем кругах</w:t>
      </w:r>
      <w:r w:rsidR="00F551F5">
        <w:rPr>
          <w:rFonts w:ascii="Times New Roman" w:hAnsi="Times New Roman" w:cs="Times New Roman"/>
          <w:sz w:val="28"/>
          <w:szCs w:val="28"/>
          <w:lang w:val="ru-RU"/>
        </w:rPr>
        <w:t xml:space="preserve"> у детей возникали </w:t>
      </w:r>
      <w:r w:rsidR="00F551F5" w:rsidRPr="0074341C">
        <w:rPr>
          <w:rFonts w:ascii="Times New Roman" w:hAnsi="Times New Roman" w:cs="Times New Roman"/>
          <w:sz w:val="28"/>
          <w:szCs w:val="28"/>
          <w:lang w:val="ru-RU"/>
        </w:rPr>
        <w:t xml:space="preserve">разные идеи помощи: детям раннего возраста, старшему поколению, животным, </w:t>
      </w:r>
      <w:r w:rsidR="00593A52">
        <w:rPr>
          <w:rFonts w:ascii="Times New Roman" w:hAnsi="Times New Roman" w:cs="Times New Roman"/>
          <w:sz w:val="28"/>
          <w:szCs w:val="28"/>
          <w:lang w:val="ru-RU"/>
        </w:rPr>
        <w:t>окружающему миру (природе)</w:t>
      </w:r>
      <w:r w:rsidR="00F551F5">
        <w:rPr>
          <w:rFonts w:ascii="Times New Roman" w:hAnsi="Times New Roman" w:cs="Times New Roman"/>
          <w:sz w:val="28"/>
          <w:szCs w:val="28"/>
          <w:lang w:val="ru-RU"/>
        </w:rPr>
        <w:t xml:space="preserve"> и т.д. </w:t>
      </w:r>
    </w:p>
    <w:p w14:paraId="63C0D8E0" w14:textId="77777777" w:rsidR="000C08EA" w:rsidRDefault="000C08EA" w:rsidP="00F551F5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реализации основного этапа происходила непосредственная волонтерская деятельность. Раз в неделю дети старших и подготовительных групп помогали детям ясельной группы: одевание и раздевания с прогулки,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правильное складывание вещей, </w:t>
      </w:r>
      <w:r w:rsidR="00DE1753">
        <w:rPr>
          <w:rFonts w:ascii="Times New Roman" w:hAnsi="Times New Roman" w:cs="Times New Roman"/>
          <w:sz w:val="28"/>
          <w:szCs w:val="28"/>
          <w:lang w:val="ru-RU"/>
        </w:rPr>
        <w:t>помощь с дорогой от участка до группы, чтение художественной литературы, помощь на занятиях, изготовление для малышей книжек-малышек, показ мини-спектаклей (1 раз в месяц) и тд.</w:t>
      </w:r>
      <w:r w:rsidR="00210FDE">
        <w:rPr>
          <w:rFonts w:ascii="Times New Roman" w:hAnsi="Times New Roman" w:cs="Times New Roman"/>
          <w:sz w:val="28"/>
          <w:szCs w:val="28"/>
          <w:lang w:val="ru-RU"/>
        </w:rPr>
        <w:t xml:space="preserve"> Проведя рефлексию со старшими дошкольниками после первых двух недель деятельности в качестве волонтеров, можно было отметить возросшую ответственность, уверенность в себе, повышенную самооценку, общительность. </w:t>
      </w:r>
    </w:p>
    <w:p w14:paraId="784CE8AE" w14:textId="77777777" w:rsidR="00210FDE" w:rsidRDefault="00210FDE" w:rsidP="00F551F5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помощи людям пожилого возраста дети всех возрастных групп совместно с родителями организовали сбор консервации и сладостей</w:t>
      </w:r>
      <w:r w:rsidR="00023ED2">
        <w:rPr>
          <w:rFonts w:ascii="Times New Roman" w:hAnsi="Times New Roman" w:cs="Times New Roman"/>
          <w:sz w:val="28"/>
          <w:szCs w:val="28"/>
          <w:lang w:val="ru-RU"/>
        </w:rPr>
        <w:t xml:space="preserve">, нарисовали открытки с теплыми пожеланиями, которые отвезли в дом ветеранов. Это наложило яркий отпечаток в деятельности детей, формируя милосердие, доброжелательность. </w:t>
      </w:r>
    </w:p>
    <w:p w14:paraId="39875D36" w14:textId="77777777" w:rsidR="00CA1D01" w:rsidRDefault="00023ED2" w:rsidP="00F551F5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Друзья наши меньшие тоже не остались в стороне: воспитанники средней группы увидели прохожего, гуляющего с собакой недалеко от территории ДОУ. После прогулки один из детей сказал, что видел собаку, которая гуляла одна. Воспитатель объяснила, что не все животные имеют хозяев и что такое приюты для животных. После беседы (дети дома совместно с родителями, а </w:t>
      </w:r>
      <w:r w:rsidR="005A589D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воспитателями через социальные сети) было принято решение организовать сбор помощи приютам для животных. Позже социальную акцию «Помоги четвероногому другу» внесли в годовой план.</w:t>
      </w:r>
    </w:p>
    <w:p w14:paraId="190FC027" w14:textId="77777777" w:rsidR="00023ED2" w:rsidRDefault="00CA1D01" w:rsidP="00F551F5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Несколько раз в год дошкольники помогают дворнику в уборке территории: уносят опавшую листву, чистят дорожки от снега, посыпают песком скользкие участки и тд. </w:t>
      </w:r>
    </w:p>
    <w:p w14:paraId="0C4B625A" w14:textId="77777777" w:rsidR="00023ED2" w:rsidRDefault="005A589D" w:rsidP="002B3524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реализации проекта </w:t>
      </w:r>
      <w:r w:rsidR="00CA1D01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ДОУ совместно с родителями организуют условия для осознания важности темы волонтерства. Формируется приобщение детей к базовым ценностям российского народа: высокие нравственные идеалы, крепкая семья, созидательный труд, коллективизм, справедливость. </w:t>
      </w:r>
      <w:r w:rsidR="00CA1D01" w:rsidRPr="00CA1D01">
        <w:rPr>
          <w:rFonts w:ascii="Times New Roman" w:hAnsi="Times New Roman" w:cs="Times New Roman"/>
          <w:sz w:val="28"/>
          <w:szCs w:val="28"/>
          <w:lang w:val="ru-RU"/>
        </w:rPr>
        <w:t>Создаются условия для формирования ценностного отношения к окружающему миру.</w:t>
      </w:r>
    </w:p>
    <w:p w14:paraId="4308C36D" w14:textId="77777777" w:rsidR="002B3524" w:rsidRDefault="002B3524" w:rsidP="00420CBF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 по проекту.</w:t>
      </w:r>
    </w:p>
    <w:p w14:paraId="423E174C" w14:textId="77777777" w:rsidR="00420CBF" w:rsidRDefault="00420CBF" w:rsidP="00420CBF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2262"/>
      </w:tblGrid>
      <w:tr w:rsidR="00420CBF" w:rsidRPr="00420CBF" w14:paraId="2F82F8A5" w14:textId="77777777" w:rsidTr="00F2547E">
        <w:tc>
          <w:tcPr>
            <w:tcW w:w="2122" w:type="dxa"/>
          </w:tcPr>
          <w:p w14:paraId="63108B42" w14:textId="77777777" w:rsidR="00420CBF" w:rsidRPr="00420CBF" w:rsidRDefault="00420CBF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20C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Этапы</w:t>
            </w:r>
          </w:p>
        </w:tc>
        <w:tc>
          <w:tcPr>
            <w:tcW w:w="3685" w:type="dxa"/>
          </w:tcPr>
          <w:p w14:paraId="0CBB5C37" w14:textId="77777777" w:rsidR="00420CBF" w:rsidRPr="00420CBF" w:rsidRDefault="00420CBF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20C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Содержание деятельности</w:t>
            </w:r>
          </w:p>
        </w:tc>
        <w:tc>
          <w:tcPr>
            <w:tcW w:w="1559" w:type="dxa"/>
          </w:tcPr>
          <w:p w14:paraId="0ACD596A" w14:textId="77777777" w:rsidR="00420CBF" w:rsidRPr="00420CBF" w:rsidRDefault="00420CBF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20C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2262" w:type="dxa"/>
          </w:tcPr>
          <w:p w14:paraId="02EBEA2A" w14:textId="77777777" w:rsidR="00420CBF" w:rsidRPr="00420CBF" w:rsidRDefault="00420CBF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20C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Участники</w:t>
            </w:r>
          </w:p>
        </w:tc>
      </w:tr>
      <w:tr w:rsidR="00E22534" w:rsidRPr="00834537" w14:paraId="78041034" w14:textId="77777777" w:rsidTr="00F2547E">
        <w:tc>
          <w:tcPr>
            <w:tcW w:w="2122" w:type="dxa"/>
            <w:vMerge w:val="restart"/>
          </w:tcPr>
          <w:p w14:paraId="4E898BF0" w14:textId="77777777" w:rsidR="00E22534" w:rsidRPr="00420CBF" w:rsidRDefault="00E2253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Подготовительный</w:t>
            </w:r>
          </w:p>
        </w:tc>
        <w:tc>
          <w:tcPr>
            <w:tcW w:w="3685" w:type="dxa"/>
          </w:tcPr>
          <w:p w14:paraId="0DCA574C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33A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Разработка проекта «Доброю дорогой: волонтер с пеленок».</w:t>
            </w:r>
          </w:p>
        </w:tc>
        <w:tc>
          <w:tcPr>
            <w:tcW w:w="1559" w:type="dxa"/>
          </w:tcPr>
          <w:p w14:paraId="2683C1AC" w14:textId="77777777" w:rsidR="00E22534" w:rsidRPr="00F933A1" w:rsidRDefault="00E2253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</w:tc>
        <w:tc>
          <w:tcPr>
            <w:tcW w:w="2262" w:type="dxa"/>
          </w:tcPr>
          <w:p w14:paraId="27A9ACC4" w14:textId="77777777" w:rsidR="00E22534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Зам. зав. По УВР</w:t>
            </w:r>
          </w:p>
          <w:p w14:paraId="3355A768" w14:textId="77777777" w:rsidR="00E22534" w:rsidRPr="00F933A1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  <w:tr w:rsidR="00E22534" w:rsidRPr="00834537" w14:paraId="74D5338A" w14:textId="77777777" w:rsidTr="00F2547E">
        <w:tc>
          <w:tcPr>
            <w:tcW w:w="2122" w:type="dxa"/>
            <w:vMerge/>
          </w:tcPr>
          <w:p w14:paraId="4EEE8969" w14:textId="77777777" w:rsidR="00E22534" w:rsidRPr="00420CBF" w:rsidRDefault="00E2253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301A57FD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Определение целей и задач согласно проектной деятельности.</w:t>
            </w:r>
          </w:p>
        </w:tc>
        <w:tc>
          <w:tcPr>
            <w:tcW w:w="1559" w:type="dxa"/>
          </w:tcPr>
          <w:p w14:paraId="7DAE4C63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</w:tc>
        <w:tc>
          <w:tcPr>
            <w:tcW w:w="2262" w:type="dxa"/>
          </w:tcPr>
          <w:p w14:paraId="22B57D1C" w14:textId="77777777" w:rsidR="00E22534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Зам. зав. По УВР</w:t>
            </w:r>
          </w:p>
          <w:p w14:paraId="278D5A7D" w14:textId="77777777" w:rsidR="00E22534" w:rsidRPr="00F933A1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  <w:tr w:rsidR="00E22534" w:rsidRPr="00420CBF" w14:paraId="76DF7F0F" w14:textId="77777777" w:rsidTr="00F2547E">
        <w:tc>
          <w:tcPr>
            <w:tcW w:w="2122" w:type="dxa"/>
            <w:vMerge/>
          </w:tcPr>
          <w:p w14:paraId="322735F0" w14:textId="77777777" w:rsidR="00E22534" w:rsidRPr="00420CBF" w:rsidRDefault="00E2253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254CF4F5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Знакомство педагогического коллектива с темой проекта, обсуждение планов по его реализации. </w:t>
            </w:r>
          </w:p>
        </w:tc>
        <w:tc>
          <w:tcPr>
            <w:tcW w:w="1559" w:type="dxa"/>
          </w:tcPr>
          <w:p w14:paraId="145E1A65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</w:tc>
        <w:tc>
          <w:tcPr>
            <w:tcW w:w="2262" w:type="dxa"/>
          </w:tcPr>
          <w:p w14:paraId="792761CA" w14:textId="77777777" w:rsidR="00E22534" w:rsidRPr="00F933A1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Весь педагогический состав</w:t>
            </w:r>
          </w:p>
        </w:tc>
      </w:tr>
      <w:tr w:rsidR="00E22534" w:rsidRPr="00420CBF" w14:paraId="32CC8948" w14:textId="77777777" w:rsidTr="00F2547E">
        <w:tc>
          <w:tcPr>
            <w:tcW w:w="2122" w:type="dxa"/>
            <w:vMerge/>
          </w:tcPr>
          <w:p w14:paraId="771A6C3D" w14:textId="77777777" w:rsidR="00E22534" w:rsidRPr="00420CBF" w:rsidRDefault="00E2253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4BB761DC" w14:textId="77777777" w:rsidR="00E22534" w:rsidRPr="00F933A1" w:rsidRDefault="00E22534" w:rsidP="00F2547E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Знакомство родителей с темой проекта, обсуждение планов по его реализации.</w:t>
            </w:r>
          </w:p>
        </w:tc>
        <w:tc>
          <w:tcPr>
            <w:tcW w:w="1559" w:type="dxa"/>
          </w:tcPr>
          <w:p w14:paraId="55321EF2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</w:tc>
        <w:tc>
          <w:tcPr>
            <w:tcW w:w="2262" w:type="dxa"/>
          </w:tcPr>
          <w:p w14:paraId="7EDA0493" w14:textId="77777777" w:rsidR="00E22534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CEE735E" w14:textId="77777777" w:rsidR="00E22534" w:rsidRPr="00F933A1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</w:tc>
      </w:tr>
      <w:tr w:rsidR="00E22534" w:rsidRPr="00420CBF" w14:paraId="5FFA0F6F" w14:textId="77777777" w:rsidTr="00F2547E">
        <w:tc>
          <w:tcPr>
            <w:tcW w:w="2122" w:type="dxa"/>
            <w:vMerge/>
          </w:tcPr>
          <w:p w14:paraId="6BBB6878" w14:textId="77777777" w:rsidR="00E22534" w:rsidRPr="00420CBF" w:rsidRDefault="00E2253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0FA3B138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Беседы, ситуативные разговоры, просмотры презентаций и видеофайлов с детьми на тему волонтерства. </w:t>
            </w:r>
          </w:p>
        </w:tc>
        <w:tc>
          <w:tcPr>
            <w:tcW w:w="1559" w:type="dxa"/>
          </w:tcPr>
          <w:p w14:paraId="15D25AEF" w14:textId="77777777" w:rsidR="00E22534" w:rsidRPr="00F933A1" w:rsidRDefault="00E2253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</w:tc>
        <w:tc>
          <w:tcPr>
            <w:tcW w:w="2262" w:type="dxa"/>
          </w:tcPr>
          <w:p w14:paraId="41F72F08" w14:textId="77777777" w:rsidR="00E22534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42D42630" w14:textId="77777777" w:rsidR="00E22534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5FC9E8EF" w14:textId="77777777" w:rsidR="00E22534" w:rsidRPr="00F933A1" w:rsidRDefault="00E22534" w:rsidP="00E044F6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21F2B1F5" w14:textId="77777777" w:rsidTr="00F2547E">
        <w:tc>
          <w:tcPr>
            <w:tcW w:w="2122" w:type="dxa"/>
            <w:vMerge w:val="restart"/>
          </w:tcPr>
          <w:p w14:paraId="172F03C5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Основной</w:t>
            </w:r>
          </w:p>
        </w:tc>
        <w:tc>
          <w:tcPr>
            <w:tcW w:w="3685" w:type="dxa"/>
          </w:tcPr>
          <w:p w14:paraId="01B06C5F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«Поздравления дошкольного работника»</w:t>
            </w:r>
          </w:p>
        </w:tc>
        <w:tc>
          <w:tcPr>
            <w:tcW w:w="1559" w:type="dxa"/>
          </w:tcPr>
          <w:p w14:paraId="683A16C8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  <w:p w14:paraId="1788DF30" w14:textId="77777777" w:rsidR="00593A52" w:rsidRPr="00F933A1" w:rsidRDefault="00593A52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2024</w:t>
            </w:r>
          </w:p>
        </w:tc>
        <w:tc>
          <w:tcPr>
            <w:tcW w:w="2262" w:type="dxa"/>
          </w:tcPr>
          <w:p w14:paraId="78E6E776" w14:textId="77777777" w:rsidR="00CC4B14" w:rsidRDefault="00CC4B14" w:rsidP="00CC4B14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4D4A8E75" w14:textId="77777777" w:rsidR="00CC4B14" w:rsidRDefault="00CC4B14" w:rsidP="00CC4B14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4047EA42" w14:textId="77777777" w:rsidR="00E61903" w:rsidRPr="00F933A1" w:rsidRDefault="00CC4B14" w:rsidP="00CC4B14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CC4B14" w14:paraId="79F7B714" w14:textId="77777777" w:rsidTr="00F2547E">
        <w:tc>
          <w:tcPr>
            <w:tcW w:w="2122" w:type="dxa"/>
            <w:vMerge/>
          </w:tcPr>
          <w:p w14:paraId="76A1BE85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3616EF33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Акция «Помогай-ка» - взаимодействие воспитанников старших групп с воспитанниками младших групп в помощи с одеванием и раздеванием </w:t>
            </w:r>
          </w:p>
        </w:tc>
        <w:tc>
          <w:tcPr>
            <w:tcW w:w="1559" w:type="dxa"/>
          </w:tcPr>
          <w:p w14:paraId="28E34D2C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 в неделю в течении года</w:t>
            </w:r>
          </w:p>
        </w:tc>
        <w:tc>
          <w:tcPr>
            <w:tcW w:w="2262" w:type="dxa"/>
          </w:tcPr>
          <w:p w14:paraId="33145C10" w14:textId="77777777" w:rsidR="00CC4B14" w:rsidRDefault="00CC4B14" w:rsidP="00CC4B14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F1CABCE" w14:textId="77777777" w:rsidR="00E61903" w:rsidRPr="00F933A1" w:rsidRDefault="00CC4B14" w:rsidP="00CC4B14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834537" w14:paraId="25AF4F5C" w14:textId="77777777" w:rsidTr="00AD5CA2">
        <w:trPr>
          <w:trHeight w:val="414"/>
        </w:trPr>
        <w:tc>
          <w:tcPr>
            <w:tcW w:w="2122" w:type="dxa"/>
            <w:vMerge/>
          </w:tcPr>
          <w:p w14:paraId="2F3771C7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7D14AE57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Онлайн-консультация для родителей «Кто такие волонтеры»</w:t>
            </w:r>
          </w:p>
        </w:tc>
        <w:tc>
          <w:tcPr>
            <w:tcW w:w="1559" w:type="dxa"/>
          </w:tcPr>
          <w:p w14:paraId="1D7131A6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Сентябрь 2023</w:t>
            </w:r>
          </w:p>
          <w:p w14:paraId="1A8A7277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2" w:type="dxa"/>
          </w:tcPr>
          <w:p w14:paraId="4C560BCF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 зав по УВР</w:t>
            </w:r>
          </w:p>
          <w:p w14:paraId="1C0FD01B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  <w:tr w:rsidR="00E61903" w:rsidRPr="00420CBF" w14:paraId="0BEF1F23" w14:textId="77777777" w:rsidTr="00F2547E">
        <w:tc>
          <w:tcPr>
            <w:tcW w:w="2122" w:type="dxa"/>
            <w:vMerge/>
          </w:tcPr>
          <w:p w14:paraId="51845510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CC01C14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Экологическая акция ко всемирному дню конфет</w:t>
            </w:r>
          </w:p>
        </w:tc>
        <w:tc>
          <w:tcPr>
            <w:tcW w:w="1559" w:type="dxa"/>
          </w:tcPr>
          <w:p w14:paraId="5102203A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Октябрь 2023 </w:t>
            </w:r>
          </w:p>
          <w:p w14:paraId="599B3FAA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Октябрь 2024</w:t>
            </w:r>
          </w:p>
        </w:tc>
        <w:tc>
          <w:tcPr>
            <w:tcW w:w="2262" w:type="dxa"/>
          </w:tcPr>
          <w:p w14:paraId="33E63A7F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25ED688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2B58E252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CC4B14" w14:paraId="796AADA5" w14:textId="77777777" w:rsidTr="00F2547E">
        <w:tc>
          <w:tcPr>
            <w:tcW w:w="2122" w:type="dxa"/>
            <w:vMerge/>
          </w:tcPr>
          <w:p w14:paraId="6F8A2FCB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235873C9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«Читаем сказки вместе» - раз в неделю один из родителей, бабушек, дедушек читает сказку вместе с детьми</w:t>
            </w:r>
          </w:p>
        </w:tc>
        <w:tc>
          <w:tcPr>
            <w:tcW w:w="1559" w:type="dxa"/>
          </w:tcPr>
          <w:p w14:paraId="135EB55F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 в неделю в течении года</w:t>
            </w:r>
          </w:p>
        </w:tc>
        <w:tc>
          <w:tcPr>
            <w:tcW w:w="2262" w:type="dxa"/>
          </w:tcPr>
          <w:p w14:paraId="3360BEB3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180B3EB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6182FE82" w14:textId="77777777" w:rsidR="00E61903" w:rsidRPr="00F933A1" w:rsidRDefault="00E61903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E61903" w:rsidRPr="00420CBF" w14:paraId="4500A028" w14:textId="77777777" w:rsidTr="00F2547E">
        <w:tc>
          <w:tcPr>
            <w:tcW w:w="2122" w:type="dxa"/>
            <w:vMerge/>
          </w:tcPr>
          <w:p w14:paraId="0C948CC7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39E96F42" w14:textId="77777777" w:rsidR="00E61903" w:rsidRPr="00F933A1" w:rsidRDefault="00E61903" w:rsidP="000B4139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«День пожилого человека»</w:t>
            </w:r>
          </w:p>
        </w:tc>
        <w:tc>
          <w:tcPr>
            <w:tcW w:w="1559" w:type="dxa"/>
          </w:tcPr>
          <w:p w14:paraId="4B5DFCF6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Октябрь 2023</w:t>
            </w:r>
          </w:p>
          <w:p w14:paraId="6FBE35DE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Октябрь 2024</w:t>
            </w:r>
          </w:p>
        </w:tc>
        <w:tc>
          <w:tcPr>
            <w:tcW w:w="2262" w:type="dxa"/>
          </w:tcPr>
          <w:p w14:paraId="6F2570F1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A6AD1F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3F052F9E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5C6F26D1" w14:textId="77777777" w:rsidTr="00F2547E">
        <w:tc>
          <w:tcPr>
            <w:tcW w:w="2122" w:type="dxa"/>
            <w:vMerge/>
          </w:tcPr>
          <w:p w14:paraId="440CFD9E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416A5D22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«День добрых дел»</w:t>
            </w:r>
          </w:p>
        </w:tc>
        <w:tc>
          <w:tcPr>
            <w:tcW w:w="1559" w:type="dxa"/>
          </w:tcPr>
          <w:p w14:paraId="2883A6D0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Ноябрь 2023</w:t>
            </w:r>
          </w:p>
          <w:p w14:paraId="5DA33BA6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Ноябрь 2024</w:t>
            </w:r>
          </w:p>
        </w:tc>
        <w:tc>
          <w:tcPr>
            <w:tcW w:w="2262" w:type="dxa"/>
          </w:tcPr>
          <w:p w14:paraId="5A343116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1F4BF468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3FEC0456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CC4B14" w14:paraId="685E0E35" w14:textId="77777777" w:rsidTr="00F2547E">
        <w:tc>
          <w:tcPr>
            <w:tcW w:w="2122" w:type="dxa"/>
            <w:vMerge/>
          </w:tcPr>
          <w:p w14:paraId="2F30F605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045AEC58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Неделя сказки – старшие группы показывают сказку в яслях</w:t>
            </w:r>
          </w:p>
        </w:tc>
        <w:tc>
          <w:tcPr>
            <w:tcW w:w="1559" w:type="dxa"/>
          </w:tcPr>
          <w:p w14:paraId="2F29AD3C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 в неделю в течении года</w:t>
            </w:r>
          </w:p>
        </w:tc>
        <w:tc>
          <w:tcPr>
            <w:tcW w:w="2262" w:type="dxa"/>
          </w:tcPr>
          <w:p w14:paraId="6CE7924A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AE40344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CC4B14" w14:paraId="01DEE72D" w14:textId="77777777" w:rsidTr="00F2547E">
        <w:tc>
          <w:tcPr>
            <w:tcW w:w="2122" w:type="dxa"/>
            <w:vMerge/>
          </w:tcPr>
          <w:p w14:paraId="7B540488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613ECA38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«Покажу и научу, что умею сам»</w:t>
            </w:r>
          </w:p>
        </w:tc>
        <w:tc>
          <w:tcPr>
            <w:tcW w:w="1559" w:type="dxa"/>
          </w:tcPr>
          <w:p w14:paraId="40E0A714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 в неделю в течении года</w:t>
            </w:r>
          </w:p>
        </w:tc>
        <w:tc>
          <w:tcPr>
            <w:tcW w:w="2262" w:type="dxa"/>
          </w:tcPr>
          <w:p w14:paraId="057670DA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BD412B8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520F4CD0" w14:textId="77777777" w:rsidTr="00F2547E">
        <w:tc>
          <w:tcPr>
            <w:tcW w:w="2122" w:type="dxa"/>
            <w:vMerge/>
          </w:tcPr>
          <w:p w14:paraId="5F576404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36A4CFEA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Социальная акция «Братья наши меньшие»</w:t>
            </w:r>
          </w:p>
        </w:tc>
        <w:tc>
          <w:tcPr>
            <w:tcW w:w="1559" w:type="dxa"/>
          </w:tcPr>
          <w:p w14:paraId="6BC9020C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Ноябрь 2023</w:t>
            </w:r>
          </w:p>
          <w:p w14:paraId="19606F7D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Ноябрь 2024</w:t>
            </w:r>
          </w:p>
        </w:tc>
        <w:tc>
          <w:tcPr>
            <w:tcW w:w="2262" w:type="dxa"/>
          </w:tcPr>
          <w:p w14:paraId="23A1BBE5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EB1FD7C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5D5647DA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4E5AF025" w14:textId="77777777" w:rsidTr="00F2547E">
        <w:tc>
          <w:tcPr>
            <w:tcW w:w="2122" w:type="dxa"/>
            <w:vMerge/>
          </w:tcPr>
          <w:p w14:paraId="3002A081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6FD43FA4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«Синичкин день» - изготовление кормушек</w:t>
            </w:r>
          </w:p>
        </w:tc>
        <w:tc>
          <w:tcPr>
            <w:tcW w:w="1559" w:type="dxa"/>
          </w:tcPr>
          <w:p w14:paraId="3C9A5B0F" w14:textId="77777777" w:rsidR="00E61903" w:rsidRDefault="00E61903" w:rsidP="00D94EC5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Ноябрь 2023</w:t>
            </w:r>
          </w:p>
          <w:p w14:paraId="08A41842" w14:textId="77777777" w:rsidR="00E61903" w:rsidRPr="00F933A1" w:rsidRDefault="00E61903" w:rsidP="00D94EC5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Ноябрь 2024</w:t>
            </w:r>
          </w:p>
        </w:tc>
        <w:tc>
          <w:tcPr>
            <w:tcW w:w="2262" w:type="dxa"/>
          </w:tcPr>
          <w:p w14:paraId="1A434C3C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2D04C60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2C0EC9A8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473C87D2" w14:textId="77777777" w:rsidTr="00F2547E">
        <w:tc>
          <w:tcPr>
            <w:tcW w:w="2122" w:type="dxa"/>
            <w:vMerge/>
          </w:tcPr>
          <w:p w14:paraId="11BBAB8A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67B0766B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«Чистые тропинки – лёгкие пути» - уборка тропинок на участках</w:t>
            </w:r>
          </w:p>
        </w:tc>
        <w:tc>
          <w:tcPr>
            <w:tcW w:w="1559" w:type="dxa"/>
          </w:tcPr>
          <w:p w14:paraId="77BBC3EE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течении года</w:t>
            </w:r>
          </w:p>
        </w:tc>
        <w:tc>
          <w:tcPr>
            <w:tcW w:w="2262" w:type="dxa"/>
          </w:tcPr>
          <w:p w14:paraId="7958723A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51230325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364F74D7" w14:textId="77777777" w:rsidTr="00F2547E">
        <w:tc>
          <w:tcPr>
            <w:tcW w:w="2122" w:type="dxa"/>
            <w:vMerge/>
          </w:tcPr>
          <w:p w14:paraId="783353E9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6426FC91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Акция «Защитим планету от мусора» - сбор батареек, макулатуру, крышек, пластиковых бутылок. </w:t>
            </w:r>
          </w:p>
        </w:tc>
        <w:tc>
          <w:tcPr>
            <w:tcW w:w="1559" w:type="dxa"/>
          </w:tcPr>
          <w:p w14:paraId="46B4284F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течении года</w:t>
            </w:r>
          </w:p>
        </w:tc>
        <w:tc>
          <w:tcPr>
            <w:tcW w:w="2262" w:type="dxa"/>
          </w:tcPr>
          <w:p w14:paraId="087B2C2E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785A8D2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44E59344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109D2246" w14:textId="77777777" w:rsidTr="00F2547E">
        <w:tc>
          <w:tcPr>
            <w:tcW w:w="2122" w:type="dxa"/>
            <w:vMerge/>
          </w:tcPr>
          <w:p w14:paraId="21422D7B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02D78534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«Наша елка во дворе» - украшаем придомовую территорию</w:t>
            </w:r>
          </w:p>
        </w:tc>
        <w:tc>
          <w:tcPr>
            <w:tcW w:w="1559" w:type="dxa"/>
          </w:tcPr>
          <w:p w14:paraId="211DD43D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Декабрь 2023</w:t>
            </w:r>
          </w:p>
          <w:p w14:paraId="1063F26B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Декабрь 2024</w:t>
            </w:r>
          </w:p>
        </w:tc>
        <w:tc>
          <w:tcPr>
            <w:tcW w:w="2262" w:type="dxa"/>
          </w:tcPr>
          <w:p w14:paraId="6557BD93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72108DE9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002117DD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5B900573" w14:textId="77777777" w:rsidTr="00F2547E">
        <w:tc>
          <w:tcPr>
            <w:tcW w:w="2122" w:type="dxa"/>
            <w:vMerge/>
          </w:tcPr>
          <w:p w14:paraId="7738989E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143CEA7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«Своих не бросаем» - сбор помощи военнослужащим в зоне СВО</w:t>
            </w:r>
          </w:p>
        </w:tc>
        <w:tc>
          <w:tcPr>
            <w:tcW w:w="1559" w:type="dxa"/>
          </w:tcPr>
          <w:p w14:paraId="315BC63E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Январь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28D10FBE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Январь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7755AFFB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D4D26B9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03D34879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3CD9DB9A" w14:textId="77777777" w:rsidTr="00F2547E">
        <w:tc>
          <w:tcPr>
            <w:tcW w:w="2122" w:type="dxa"/>
            <w:vMerge/>
          </w:tcPr>
          <w:p w14:paraId="3F2DEF29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603CBE53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«Письмо солдату»</w:t>
            </w:r>
          </w:p>
        </w:tc>
        <w:tc>
          <w:tcPr>
            <w:tcW w:w="1559" w:type="dxa"/>
          </w:tcPr>
          <w:p w14:paraId="155E6C78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Февраль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6273E3CD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Февраль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12F70FC2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2B24489D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2A027F49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048CF32E" w14:textId="77777777" w:rsidTr="00F2547E">
        <w:tc>
          <w:tcPr>
            <w:tcW w:w="2122" w:type="dxa"/>
            <w:vMerge/>
          </w:tcPr>
          <w:p w14:paraId="0CCA72BF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4DA0CE05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Беседа «Помогаю маме» </w:t>
            </w:r>
          </w:p>
        </w:tc>
        <w:tc>
          <w:tcPr>
            <w:tcW w:w="1559" w:type="dxa"/>
          </w:tcPr>
          <w:p w14:paraId="2D0C7E58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Март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5357B85B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Март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67485259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5C8C119F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540930E4" w14:textId="77777777" w:rsidTr="00F2547E">
        <w:tc>
          <w:tcPr>
            <w:tcW w:w="2122" w:type="dxa"/>
            <w:vMerge/>
          </w:tcPr>
          <w:p w14:paraId="2E59ED33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4AED8DED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«Сказка для бабушки»</w:t>
            </w:r>
          </w:p>
        </w:tc>
        <w:tc>
          <w:tcPr>
            <w:tcW w:w="1559" w:type="dxa"/>
          </w:tcPr>
          <w:p w14:paraId="166A931E" w14:textId="77777777" w:rsidR="00E61903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Март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119AAD75" w14:textId="77777777" w:rsidR="00E61903" w:rsidRPr="00F933A1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Март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75FD26E2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BC9B3F3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19475852" w14:textId="77777777" w:rsidTr="00F2547E">
        <w:tc>
          <w:tcPr>
            <w:tcW w:w="2122" w:type="dxa"/>
            <w:vMerge/>
          </w:tcPr>
          <w:p w14:paraId="7FA57CD5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0AB2E7B3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«Чистота залог здоровья» - помощь воспитанникам младших групп в гигиенических процедурах</w:t>
            </w:r>
          </w:p>
        </w:tc>
        <w:tc>
          <w:tcPr>
            <w:tcW w:w="1559" w:type="dxa"/>
          </w:tcPr>
          <w:p w14:paraId="0C6F7C4C" w14:textId="77777777" w:rsidR="00E61903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течении года</w:t>
            </w:r>
          </w:p>
        </w:tc>
        <w:tc>
          <w:tcPr>
            <w:tcW w:w="2262" w:type="dxa"/>
          </w:tcPr>
          <w:p w14:paraId="2C0020EA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1BFB786B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67905CA1" w14:textId="77777777" w:rsidTr="00F2547E">
        <w:tc>
          <w:tcPr>
            <w:tcW w:w="2122" w:type="dxa"/>
            <w:vMerge/>
          </w:tcPr>
          <w:p w14:paraId="61140526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81667F5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«Зеленый мир» - посадка и ухаживание за растениями в группе</w:t>
            </w:r>
          </w:p>
        </w:tc>
        <w:tc>
          <w:tcPr>
            <w:tcW w:w="1559" w:type="dxa"/>
          </w:tcPr>
          <w:p w14:paraId="6E9F0415" w14:textId="77777777" w:rsidR="00E61903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Апрель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656C90EA" w14:textId="77777777" w:rsidR="00E61903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Апрель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262" w:type="dxa"/>
          </w:tcPr>
          <w:p w14:paraId="11004172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51DB5D1F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10522877" w14:textId="77777777" w:rsidTr="00F2547E">
        <w:tc>
          <w:tcPr>
            <w:tcW w:w="2122" w:type="dxa"/>
            <w:vMerge/>
          </w:tcPr>
          <w:p w14:paraId="283E7BAF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001BB155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«День победы», «Бессмертный полк»</w:t>
            </w:r>
          </w:p>
        </w:tc>
        <w:tc>
          <w:tcPr>
            <w:tcW w:w="1559" w:type="dxa"/>
          </w:tcPr>
          <w:p w14:paraId="416ECBAB" w14:textId="77777777" w:rsidR="00E61903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Май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52882508" w14:textId="77777777" w:rsidR="00E61903" w:rsidRDefault="00E61903" w:rsidP="00444936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Май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4C0177D3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6F5EC446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219C9D7A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1153307E" w14:textId="77777777" w:rsidTr="00F2547E">
        <w:tc>
          <w:tcPr>
            <w:tcW w:w="2122" w:type="dxa"/>
            <w:vMerge/>
          </w:tcPr>
          <w:p w14:paraId="3AE71A39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4EE5D100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Видеопоздравление «Стихи для ветеранов»</w:t>
            </w:r>
          </w:p>
        </w:tc>
        <w:tc>
          <w:tcPr>
            <w:tcW w:w="1559" w:type="dxa"/>
          </w:tcPr>
          <w:p w14:paraId="618FD419" w14:textId="77777777" w:rsidR="00E61903" w:rsidRDefault="00E61903" w:rsidP="00CD2D6F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Май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  <w:p w14:paraId="65C8C0E2" w14:textId="77777777" w:rsidR="00E61903" w:rsidRDefault="00E61903" w:rsidP="00CD2D6F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Май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619C9D5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504C89B0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234B0D8A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834537" w14:paraId="69468E94" w14:textId="77777777" w:rsidTr="00F2547E">
        <w:tc>
          <w:tcPr>
            <w:tcW w:w="2122" w:type="dxa"/>
            <w:vMerge/>
          </w:tcPr>
          <w:p w14:paraId="3F77FE95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796E656E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Консультация для родителей «Мы волонтеры»</w:t>
            </w:r>
          </w:p>
        </w:tc>
        <w:tc>
          <w:tcPr>
            <w:tcW w:w="1559" w:type="dxa"/>
          </w:tcPr>
          <w:p w14:paraId="1B361BDB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Октябрь 2024</w:t>
            </w:r>
          </w:p>
        </w:tc>
        <w:tc>
          <w:tcPr>
            <w:tcW w:w="2262" w:type="dxa"/>
          </w:tcPr>
          <w:p w14:paraId="05D773CF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 зав по УВР</w:t>
            </w:r>
          </w:p>
          <w:p w14:paraId="3582781C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  <w:tr w:rsidR="00E61903" w:rsidRPr="00420CBF" w14:paraId="715BD05C" w14:textId="77777777" w:rsidTr="00F2547E">
        <w:tc>
          <w:tcPr>
            <w:tcW w:w="2122" w:type="dxa"/>
            <w:vMerge/>
          </w:tcPr>
          <w:p w14:paraId="52D8BDC0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FF43D7F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Агитбригада «Мойдодыр» - старшие дошкольники призывают к здоровому образу жизни</w:t>
            </w:r>
          </w:p>
        </w:tc>
        <w:tc>
          <w:tcPr>
            <w:tcW w:w="1559" w:type="dxa"/>
          </w:tcPr>
          <w:p w14:paraId="37E82DAB" w14:textId="77777777" w:rsidR="00E61903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течении года</w:t>
            </w:r>
          </w:p>
        </w:tc>
        <w:tc>
          <w:tcPr>
            <w:tcW w:w="2262" w:type="dxa"/>
          </w:tcPr>
          <w:p w14:paraId="612CCE9D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EFF408B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3E559908" w14:textId="77777777" w:rsidTr="00F2547E">
        <w:tc>
          <w:tcPr>
            <w:tcW w:w="2122" w:type="dxa"/>
            <w:vMerge/>
          </w:tcPr>
          <w:p w14:paraId="6A555EA4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681CB848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Акция «Маленькая радость» - организация сувениров для детей в трудной жизненной ситуации</w:t>
            </w:r>
          </w:p>
        </w:tc>
        <w:tc>
          <w:tcPr>
            <w:tcW w:w="1559" w:type="dxa"/>
          </w:tcPr>
          <w:p w14:paraId="30D681EA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Декабрь 2024</w:t>
            </w:r>
          </w:p>
        </w:tc>
        <w:tc>
          <w:tcPr>
            <w:tcW w:w="2262" w:type="dxa"/>
          </w:tcPr>
          <w:p w14:paraId="3042CD18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DC2D87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06F69F9A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E61903" w:rsidRPr="00420CBF" w14:paraId="0B9C9446" w14:textId="77777777" w:rsidTr="00F2547E">
        <w:tc>
          <w:tcPr>
            <w:tcW w:w="2122" w:type="dxa"/>
            <w:vMerge/>
          </w:tcPr>
          <w:p w14:paraId="74DCA9AF" w14:textId="77777777" w:rsidR="00E61903" w:rsidRPr="00420CBF" w:rsidRDefault="00E61903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066A059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Эко акция «Мусор в дело» - раздача листовок со способами и адресами переработки мусора</w:t>
            </w:r>
          </w:p>
        </w:tc>
        <w:tc>
          <w:tcPr>
            <w:tcW w:w="1559" w:type="dxa"/>
          </w:tcPr>
          <w:p w14:paraId="0C226741" w14:textId="77777777" w:rsidR="00E61903" w:rsidRPr="00F933A1" w:rsidRDefault="00E61903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Апрель 202</w:t>
            </w:r>
            <w:r w:rsidR="00CC4B1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2" w:type="dxa"/>
          </w:tcPr>
          <w:p w14:paraId="1EDFD1D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0B8161C0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Родители</w:t>
            </w:r>
          </w:p>
          <w:p w14:paraId="7D8FAAE8" w14:textId="77777777" w:rsidR="00E61903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CC4B14" w:rsidRPr="00834537" w14:paraId="691D49AE" w14:textId="77777777" w:rsidTr="00F2547E">
        <w:tc>
          <w:tcPr>
            <w:tcW w:w="2122" w:type="dxa"/>
            <w:vMerge w:val="restart"/>
          </w:tcPr>
          <w:p w14:paraId="10F0FD00" w14:textId="77777777" w:rsidR="00CC4B14" w:rsidRPr="00420CBF" w:rsidRDefault="00CC4B1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Обобщающий / заключительный</w:t>
            </w:r>
          </w:p>
        </w:tc>
        <w:tc>
          <w:tcPr>
            <w:tcW w:w="3685" w:type="dxa"/>
          </w:tcPr>
          <w:p w14:paraId="0826ABFD" w14:textId="77777777" w:rsidR="00CC4B14" w:rsidRPr="00F933A1" w:rsidRDefault="00CC4B1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Анализ результатов работы и дальнейшее планирование деятельности</w:t>
            </w:r>
          </w:p>
        </w:tc>
        <w:tc>
          <w:tcPr>
            <w:tcW w:w="1559" w:type="dxa"/>
          </w:tcPr>
          <w:p w14:paraId="4EA0CB39" w14:textId="77777777" w:rsidR="00CC4B14" w:rsidRPr="00F933A1" w:rsidRDefault="00CC4B1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Апрель 2025</w:t>
            </w:r>
          </w:p>
        </w:tc>
        <w:tc>
          <w:tcPr>
            <w:tcW w:w="2262" w:type="dxa"/>
          </w:tcPr>
          <w:p w14:paraId="09A11A09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 зав по УВР</w:t>
            </w:r>
          </w:p>
          <w:p w14:paraId="047073F6" w14:textId="77777777" w:rsidR="00CC4B14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  <w:tr w:rsidR="00CC4B14" w:rsidRPr="00834537" w14:paraId="2BF63F27" w14:textId="77777777" w:rsidTr="00F2547E">
        <w:tc>
          <w:tcPr>
            <w:tcW w:w="2122" w:type="dxa"/>
            <w:vMerge/>
          </w:tcPr>
          <w:p w14:paraId="23A08396" w14:textId="77777777" w:rsidR="00CC4B14" w:rsidRPr="00420CBF" w:rsidRDefault="00CC4B1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FE4D021" w14:textId="77777777" w:rsidR="00CC4B14" w:rsidRPr="00F933A1" w:rsidRDefault="00CC4B1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Итоговая встреча с родителями</w:t>
            </w:r>
          </w:p>
        </w:tc>
        <w:tc>
          <w:tcPr>
            <w:tcW w:w="1559" w:type="dxa"/>
          </w:tcPr>
          <w:p w14:paraId="68117C7E" w14:textId="77777777" w:rsidR="00CC4B14" w:rsidRPr="00F933A1" w:rsidRDefault="00CC4B1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Апрель 2025</w:t>
            </w:r>
          </w:p>
        </w:tc>
        <w:tc>
          <w:tcPr>
            <w:tcW w:w="2262" w:type="dxa"/>
          </w:tcPr>
          <w:p w14:paraId="01E1ED4E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 зав по УВР</w:t>
            </w:r>
          </w:p>
          <w:p w14:paraId="535982A8" w14:textId="77777777" w:rsidR="00CC4B14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  <w:tr w:rsidR="00AD5CA2" w:rsidRPr="00CC4B14" w14:paraId="3737669F" w14:textId="77777777" w:rsidTr="00F2547E">
        <w:tc>
          <w:tcPr>
            <w:tcW w:w="2122" w:type="dxa"/>
            <w:vMerge/>
          </w:tcPr>
          <w:p w14:paraId="20E176AA" w14:textId="77777777" w:rsidR="00AD5CA2" w:rsidRPr="00420CBF" w:rsidRDefault="00AD5CA2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049213C8" w14:textId="77777777" w:rsidR="00AD5CA2" w:rsidRDefault="00AD5CA2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Презентация «Добрые дела», развлекательное мероприятие для детей</w:t>
            </w:r>
          </w:p>
        </w:tc>
        <w:tc>
          <w:tcPr>
            <w:tcW w:w="1559" w:type="dxa"/>
          </w:tcPr>
          <w:p w14:paraId="730D7FB9" w14:textId="77777777" w:rsidR="00AD5CA2" w:rsidRDefault="00AD5CA2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Май 2025</w:t>
            </w:r>
          </w:p>
        </w:tc>
        <w:tc>
          <w:tcPr>
            <w:tcW w:w="2262" w:type="dxa"/>
          </w:tcPr>
          <w:p w14:paraId="67E9D28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  <w:p w14:paraId="103E0AF7" w14:textId="77777777" w:rsidR="00AD5CA2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Воспитанники</w:t>
            </w:r>
          </w:p>
        </w:tc>
      </w:tr>
      <w:tr w:rsidR="00CC4B14" w:rsidRPr="00834537" w14:paraId="2CC6E9D0" w14:textId="77777777" w:rsidTr="00F2547E">
        <w:tc>
          <w:tcPr>
            <w:tcW w:w="2122" w:type="dxa"/>
            <w:vMerge/>
          </w:tcPr>
          <w:p w14:paraId="6368A0C6" w14:textId="77777777" w:rsidR="00CC4B14" w:rsidRPr="00420CBF" w:rsidRDefault="00CC4B14" w:rsidP="00420CBF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3FECC2EB" w14:textId="77777777" w:rsidR="00CC4B14" w:rsidRPr="00F933A1" w:rsidRDefault="00CC4B1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Распространения опыта работы в ОУ</w:t>
            </w:r>
          </w:p>
        </w:tc>
        <w:tc>
          <w:tcPr>
            <w:tcW w:w="1559" w:type="dxa"/>
          </w:tcPr>
          <w:p w14:paraId="78FE75ED" w14:textId="77777777" w:rsidR="00CC4B14" w:rsidRPr="00F933A1" w:rsidRDefault="00CC4B14" w:rsidP="00F933A1">
            <w:pPr>
              <w:pStyle w:val="a4"/>
              <w:spacing w:before="0" w:beforeAutospacing="0" w:after="0" w:afterAutospacing="0" w:line="20" w:lineRule="atLeas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Апрель – май 2025</w:t>
            </w:r>
          </w:p>
        </w:tc>
        <w:tc>
          <w:tcPr>
            <w:tcW w:w="2262" w:type="dxa"/>
          </w:tcPr>
          <w:p w14:paraId="54FF0D04" w14:textId="77777777" w:rsidR="00AD5CA2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 зав по УВР</w:t>
            </w:r>
          </w:p>
          <w:p w14:paraId="57A33F79" w14:textId="77777777" w:rsidR="00CC4B14" w:rsidRPr="00F933A1" w:rsidRDefault="00AD5CA2" w:rsidP="00AD5CA2">
            <w:pPr>
              <w:pStyle w:val="a4"/>
              <w:spacing w:before="0" w:beforeAutospacing="0" w:after="0" w:afterAutospacing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Воспитатели</w:t>
            </w:r>
          </w:p>
        </w:tc>
      </w:tr>
    </w:tbl>
    <w:p w14:paraId="660496C5" w14:textId="77777777" w:rsidR="00420CBF" w:rsidRDefault="00420CBF" w:rsidP="00420CBF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18E4F9" w14:textId="77777777" w:rsidR="002F1A18" w:rsidRDefault="00E40BAE" w:rsidP="00E40BAE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Оценка результатов реализации проекта. </w:t>
      </w:r>
    </w:p>
    <w:p w14:paraId="2B150365" w14:textId="77777777" w:rsidR="00E40BAE" w:rsidRDefault="005E0AC8" w:rsidP="00E40BAE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волонтерского движения в ДОУ позволяет объединить всех участников образовательных отношений, что способствует формированию и развитию личности ребенка, его нравственных качеств, социальной гибкости, коллективизму, взаимоуважению. </w:t>
      </w:r>
    </w:p>
    <w:p w14:paraId="602FF27C" w14:textId="77777777" w:rsidR="005E0AC8" w:rsidRDefault="005E0AC8" w:rsidP="00E40BAE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реализации проекта воспитанники и их родители получают не только новые знания о волонтерском движении, но и опыт участия в добровольческих мероприятиях. Несмотря на то, что проект еще не реализован до конца, воспитанники понимают и осознают, что волонтер должен быть добрым, терпеливым, ответственным. </w:t>
      </w:r>
      <w:r w:rsidR="00AD261C">
        <w:rPr>
          <w:rFonts w:ascii="Times New Roman" w:hAnsi="Times New Roman" w:cs="Times New Roman"/>
          <w:sz w:val="28"/>
          <w:szCs w:val="28"/>
          <w:lang w:val="ru-RU"/>
        </w:rPr>
        <w:t xml:space="preserve">Выбирая путь волонтера, меняются не только дети, но и их родители, которые во всем поддерживают детей и помогают им реализовать </w:t>
      </w:r>
      <w:r w:rsidR="00593A52">
        <w:rPr>
          <w:rFonts w:ascii="Times New Roman" w:hAnsi="Times New Roman" w:cs="Times New Roman"/>
          <w:sz w:val="28"/>
          <w:szCs w:val="28"/>
          <w:lang w:val="ru-RU"/>
        </w:rPr>
        <w:t xml:space="preserve">добрые дела. </w:t>
      </w:r>
      <w:r w:rsidR="00AD261C">
        <w:rPr>
          <w:rFonts w:ascii="Times New Roman" w:hAnsi="Times New Roman" w:cs="Times New Roman"/>
          <w:sz w:val="28"/>
          <w:szCs w:val="28"/>
          <w:lang w:val="ru-RU"/>
        </w:rPr>
        <w:t xml:space="preserve"> Пройдя несколько этапов волонтерской деятельности и выпустившись из дошкольного учреждения дети будут как представление о волонтерстве, так и практический опыт участия в нем. </w:t>
      </w:r>
    </w:p>
    <w:p w14:paraId="2A76731D" w14:textId="77777777" w:rsidR="00D26971" w:rsidRDefault="00D26971" w:rsidP="00E40BAE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ходе проведения акций и мероприятий происходило и происходит взаимодействие с различными организациями города: приюты для животных, Дом ветеранов, общественная организация </w:t>
      </w:r>
      <w:r w:rsidR="0018731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Добрые дела</w:t>
      </w:r>
      <w:r w:rsidR="0018731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873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93A52">
        <w:rPr>
          <w:rFonts w:ascii="Times New Roman" w:hAnsi="Times New Roman" w:cs="Times New Roman"/>
          <w:sz w:val="28"/>
          <w:szCs w:val="28"/>
          <w:lang w:val="ru-RU"/>
        </w:rPr>
        <w:t xml:space="preserve">бщественная организация </w:t>
      </w:r>
      <w:r w:rsidR="0018731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93A52">
        <w:rPr>
          <w:rFonts w:ascii="Times New Roman" w:hAnsi="Times New Roman" w:cs="Times New Roman"/>
          <w:sz w:val="28"/>
          <w:szCs w:val="28"/>
          <w:lang w:val="ru-RU"/>
        </w:rPr>
        <w:t>Народный фронт</w:t>
      </w:r>
      <w:r w:rsidR="0018731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93A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2AE0E0" w14:textId="77777777" w:rsidR="00D26971" w:rsidRDefault="006D6D44" w:rsidP="00E40BAE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оценки выполнения целей проекта будут использовать следующие данные: </w:t>
      </w:r>
      <w:r w:rsidR="00F73F42">
        <w:rPr>
          <w:rFonts w:ascii="Times New Roman" w:hAnsi="Times New Roman" w:cs="Times New Roman"/>
          <w:sz w:val="28"/>
          <w:szCs w:val="28"/>
          <w:lang w:val="ru-RU"/>
        </w:rPr>
        <w:t>анализ количества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и родителей, принимавших участие в добровольческих мероприятиях</w:t>
      </w:r>
      <w:r w:rsidR="00F73F42">
        <w:rPr>
          <w:rFonts w:ascii="Times New Roman" w:hAnsi="Times New Roman" w:cs="Times New Roman"/>
          <w:sz w:val="28"/>
          <w:szCs w:val="28"/>
          <w:lang w:val="ru-RU"/>
        </w:rPr>
        <w:t xml:space="preserve"> на начала проекта и в конце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количество партнёров – участников проекта. </w:t>
      </w:r>
    </w:p>
    <w:p w14:paraId="1101B3D7" w14:textId="77777777" w:rsidR="006D6D44" w:rsidRDefault="00EA2756" w:rsidP="00EA2756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Распространение результатов проекта.</w:t>
      </w:r>
    </w:p>
    <w:p w14:paraId="095CF701" w14:textId="77777777" w:rsidR="00EA2756" w:rsidRDefault="00B624B8" w:rsidP="00EA2756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дальнейшем проект может быть представлен на городской уровень – в качестве руководства по организации совместной деятельности всех участников образовательных отношений, основанной на волонтерском движении в детском саду, что в перспективе дает огромные возможности для духовно-нравственного воспитания. Кроме того, планируется поиск и привлечение новых социальных партнеров. </w:t>
      </w:r>
    </w:p>
    <w:p w14:paraId="4E7CA82C" w14:textId="77777777" w:rsidR="005A1341" w:rsidRDefault="005A1341" w:rsidP="005A1341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Устойчивость проекта. </w:t>
      </w:r>
    </w:p>
    <w:p w14:paraId="1F4C6C6A" w14:textId="77777777" w:rsidR="005A1341" w:rsidRDefault="00387192" w:rsidP="005A1341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риски и пути решения, которые могут возникнуть в процессе реализации проекта: </w:t>
      </w:r>
    </w:p>
    <w:p w14:paraId="51E7DC79" w14:textId="77777777" w:rsidR="00387192" w:rsidRDefault="00387192" w:rsidP="003C745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стеснительность, скромность, нежелание вступать в контакт с незнакомыми или малознакомыми людьми – коллективные игры на преодоления замкнутости, застенчивости, снижения эмоционального напряжения;</w:t>
      </w:r>
    </w:p>
    <w:p w14:paraId="4701F01D" w14:textId="77777777" w:rsidR="00387192" w:rsidRDefault="003C7459" w:rsidP="003C745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неустойчивый интерес воспитанников – включения в мероприятия родителей, поддержание мотивации с помощью сюрпризных моментов, организация «ярких» акций (выезд в приют для животных);</w:t>
      </w:r>
    </w:p>
    <w:p w14:paraId="3065606D" w14:textId="77777777" w:rsidR="003C7459" w:rsidRPr="005A1341" w:rsidRDefault="003C7459" w:rsidP="003C745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низкая активность родителей – фото и видео презентации акций, в которых участвуют воспитанники, особое внимание обратить на эмоциональный фон; онлайн-консультации родителей. </w:t>
      </w:r>
    </w:p>
    <w:p w14:paraId="3C3111E9" w14:textId="77777777" w:rsidR="00DE1753" w:rsidRPr="00A62375" w:rsidRDefault="00A62375" w:rsidP="002B3524">
      <w:pPr>
        <w:pStyle w:val="a4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Бюджет проекта: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предусмотрен. </w:t>
      </w:r>
    </w:p>
    <w:sectPr w:rsidR="00DE1753" w:rsidRPr="00A62375" w:rsidSect="00004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A28C6"/>
    <w:multiLevelType w:val="hybridMultilevel"/>
    <w:tmpl w:val="72DAB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70"/>
    <w:rsid w:val="00004DE2"/>
    <w:rsid w:val="00023ED2"/>
    <w:rsid w:val="00044B0B"/>
    <w:rsid w:val="000A66B9"/>
    <w:rsid w:val="000B4139"/>
    <w:rsid w:val="000C08EA"/>
    <w:rsid w:val="000F4EF9"/>
    <w:rsid w:val="001108B6"/>
    <w:rsid w:val="00124676"/>
    <w:rsid w:val="00134FED"/>
    <w:rsid w:val="001423FC"/>
    <w:rsid w:val="00180FE6"/>
    <w:rsid w:val="00185D36"/>
    <w:rsid w:val="00187311"/>
    <w:rsid w:val="001B53D9"/>
    <w:rsid w:val="001E0945"/>
    <w:rsid w:val="00207898"/>
    <w:rsid w:val="00210FDE"/>
    <w:rsid w:val="00227F96"/>
    <w:rsid w:val="00257779"/>
    <w:rsid w:val="002B3524"/>
    <w:rsid w:val="002F1A18"/>
    <w:rsid w:val="00387192"/>
    <w:rsid w:val="003C7459"/>
    <w:rsid w:val="003E11B0"/>
    <w:rsid w:val="00413682"/>
    <w:rsid w:val="00420CBF"/>
    <w:rsid w:val="00444936"/>
    <w:rsid w:val="004C106A"/>
    <w:rsid w:val="004F6170"/>
    <w:rsid w:val="00513D0B"/>
    <w:rsid w:val="00571EC4"/>
    <w:rsid w:val="005847BD"/>
    <w:rsid w:val="00593A52"/>
    <w:rsid w:val="005A1341"/>
    <w:rsid w:val="005A589D"/>
    <w:rsid w:val="005B066D"/>
    <w:rsid w:val="005C3C82"/>
    <w:rsid w:val="005E0AC8"/>
    <w:rsid w:val="005E4156"/>
    <w:rsid w:val="006155FD"/>
    <w:rsid w:val="00667A96"/>
    <w:rsid w:val="006D6D44"/>
    <w:rsid w:val="0074341C"/>
    <w:rsid w:val="00785BD6"/>
    <w:rsid w:val="007D4766"/>
    <w:rsid w:val="007E2B65"/>
    <w:rsid w:val="00834537"/>
    <w:rsid w:val="00834A5B"/>
    <w:rsid w:val="00866DA0"/>
    <w:rsid w:val="008C2527"/>
    <w:rsid w:val="00983291"/>
    <w:rsid w:val="009A5512"/>
    <w:rsid w:val="00A62375"/>
    <w:rsid w:val="00AD261C"/>
    <w:rsid w:val="00AD5CA2"/>
    <w:rsid w:val="00B31F51"/>
    <w:rsid w:val="00B54743"/>
    <w:rsid w:val="00B624B8"/>
    <w:rsid w:val="00BC4098"/>
    <w:rsid w:val="00BC6978"/>
    <w:rsid w:val="00C61FD1"/>
    <w:rsid w:val="00C839EC"/>
    <w:rsid w:val="00CA1D01"/>
    <w:rsid w:val="00CA6C8C"/>
    <w:rsid w:val="00CC1057"/>
    <w:rsid w:val="00CC4B14"/>
    <w:rsid w:val="00CD2D6F"/>
    <w:rsid w:val="00D171C6"/>
    <w:rsid w:val="00D26971"/>
    <w:rsid w:val="00D8149A"/>
    <w:rsid w:val="00D94EC5"/>
    <w:rsid w:val="00DE1753"/>
    <w:rsid w:val="00DE6A3F"/>
    <w:rsid w:val="00E044F6"/>
    <w:rsid w:val="00E22534"/>
    <w:rsid w:val="00E40BAE"/>
    <w:rsid w:val="00E61903"/>
    <w:rsid w:val="00EA2756"/>
    <w:rsid w:val="00F2547E"/>
    <w:rsid w:val="00F551F5"/>
    <w:rsid w:val="00F73F42"/>
    <w:rsid w:val="00F933A1"/>
    <w:rsid w:val="00F97B45"/>
    <w:rsid w:val="00FA5B54"/>
    <w:rsid w:val="00FE219D"/>
    <w:rsid w:val="00FF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234"/>
  <w15:docId w15:val="{D81D8F44-5074-48DF-A542-3CE6ADC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E2"/>
    <w:pPr>
      <w:spacing w:before="100" w:beforeAutospacing="1" w:after="100" w:afterAutospacing="1" w:line="240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0BF6"/>
    <w:rPr>
      <w:i/>
      <w:iCs/>
    </w:rPr>
  </w:style>
  <w:style w:type="character" w:customStyle="1" w:styleId="c0">
    <w:name w:val="c0"/>
    <w:basedOn w:val="a0"/>
    <w:rsid w:val="005C3C82"/>
  </w:style>
  <w:style w:type="character" w:customStyle="1" w:styleId="c34">
    <w:name w:val="c34"/>
    <w:basedOn w:val="a0"/>
    <w:rsid w:val="005C3C82"/>
  </w:style>
  <w:style w:type="paragraph" w:styleId="a4">
    <w:name w:val="List Paragraph"/>
    <w:basedOn w:val="a"/>
    <w:uiPriority w:val="34"/>
    <w:qFormat/>
    <w:rsid w:val="00044B0B"/>
    <w:pPr>
      <w:ind w:left="720"/>
      <w:contextualSpacing/>
    </w:pPr>
  </w:style>
  <w:style w:type="table" w:styleId="a5">
    <w:name w:val="Table Grid"/>
    <w:basedOn w:val="a1"/>
    <w:uiPriority w:val="39"/>
    <w:rsid w:val="0042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кравцова</dc:creator>
  <cp:keywords/>
  <dc:description/>
  <cp:lastModifiedBy>User</cp:lastModifiedBy>
  <cp:revision>4</cp:revision>
  <cp:lastPrinted>2024-10-18T04:45:00Z</cp:lastPrinted>
  <dcterms:created xsi:type="dcterms:W3CDTF">2024-10-18T08:16:00Z</dcterms:created>
  <dcterms:modified xsi:type="dcterms:W3CDTF">2024-10-21T03:38:00Z</dcterms:modified>
</cp:coreProperties>
</file>